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31" w:rsidRPr="00BE2031" w:rsidRDefault="00BE2031" w:rsidP="00BE2031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E2031">
        <w:rPr>
          <w:rFonts w:asciiTheme="minorHAnsi" w:hAnsiTheme="minorHAnsi" w:cstheme="minorHAnsi"/>
          <w:b/>
          <w:sz w:val="28"/>
          <w:szCs w:val="28"/>
          <w:lang w:val="uk-UA"/>
        </w:rPr>
        <w:t>Лабораторна</w:t>
      </w:r>
      <w:r w:rsidRPr="00BE2031">
        <w:rPr>
          <w:rFonts w:asciiTheme="minorHAnsi" w:hAnsiTheme="minorHAnsi" w:cstheme="minorHAnsi"/>
          <w:b/>
          <w:sz w:val="28"/>
          <w:szCs w:val="28"/>
        </w:rPr>
        <w:t xml:space="preserve"> робота №6</w:t>
      </w:r>
    </w:p>
    <w:p w:rsidR="00BE2031" w:rsidRPr="00BE2031" w:rsidRDefault="00BE2031" w:rsidP="00BE2031">
      <w:pPr>
        <w:jc w:val="center"/>
        <w:rPr>
          <w:rFonts w:asciiTheme="minorHAnsi" w:hAnsiTheme="minorHAnsi" w:cstheme="minorHAnsi"/>
          <w:b/>
          <w:sz w:val="28"/>
          <w:szCs w:val="28"/>
          <w:lang w:val="uk-UA"/>
        </w:rPr>
      </w:pPr>
    </w:p>
    <w:p w:rsidR="00BE2031" w:rsidRPr="00BE2031" w:rsidRDefault="00BE2031" w:rsidP="00BE2031">
      <w:pPr>
        <w:jc w:val="center"/>
        <w:rPr>
          <w:rFonts w:asciiTheme="minorHAnsi" w:hAnsiTheme="minorHAnsi" w:cstheme="minorHAnsi"/>
          <w:b/>
          <w:sz w:val="28"/>
          <w:szCs w:val="28"/>
          <w:lang w:val="uk-UA"/>
        </w:rPr>
      </w:pPr>
    </w:p>
    <w:p w:rsidR="00BE2031" w:rsidRPr="00BE2031" w:rsidRDefault="004A0329" w:rsidP="00BE2031">
      <w:pPr>
        <w:jc w:val="center"/>
        <w:rPr>
          <w:rFonts w:asciiTheme="minorHAnsi" w:hAnsiTheme="minorHAnsi" w:cstheme="minorHAnsi"/>
          <w:b/>
          <w:sz w:val="28"/>
          <w:szCs w:val="28"/>
          <w:lang w:val="uk-UA"/>
        </w:rPr>
      </w:pPr>
      <w:proofErr w:type="spellStart"/>
      <w:r w:rsidRPr="00BE2031">
        <w:rPr>
          <w:rFonts w:asciiTheme="minorHAnsi" w:hAnsiTheme="minorHAnsi" w:cstheme="minorHAnsi"/>
          <w:b/>
          <w:sz w:val="28"/>
          <w:szCs w:val="28"/>
          <w:lang w:val="uk-UA"/>
        </w:rPr>
        <w:t>Електроенцефалографі</w:t>
      </w:r>
      <w:r>
        <w:rPr>
          <w:rFonts w:asciiTheme="minorHAnsi" w:hAnsiTheme="minorHAnsi" w:cstheme="minorHAnsi"/>
          <w:b/>
          <w:sz w:val="28"/>
          <w:szCs w:val="28"/>
          <w:lang w:val="uk-UA"/>
        </w:rPr>
        <w:t>я</w:t>
      </w:r>
      <w:proofErr w:type="spellEnd"/>
    </w:p>
    <w:p w:rsidR="00BE2031" w:rsidRPr="00BE2031" w:rsidRDefault="00BE2031" w:rsidP="00BE2031">
      <w:pPr>
        <w:ind w:left="-851" w:firstLine="567"/>
        <w:jc w:val="center"/>
        <w:rPr>
          <w:rFonts w:cs="Calibri"/>
          <w:b/>
          <w:sz w:val="28"/>
          <w:szCs w:val="28"/>
          <w:lang w:val="uk-UA"/>
        </w:rPr>
      </w:pPr>
    </w:p>
    <w:p w:rsidR="00132A89" w:rsidRPr="00AD4FE1" w:rsidRDefault="008D7252" w:rsidP="00BE2031">
      <w:pPr>
        <w:ind w:left="-426"/>
        <w:rPr>
          <w:rFonts w:asciiTheme="minorHAnsi" w:hAnsiTheme="minorHAnsi" w:cstheme="minorHAnsi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4380230</wp:posOffset>
                </wp:positionV>
                <wp:extent cx="2864485" cy="1215390"/>
                <wp:effectExtent l="0" t="3810" r="2540" b="0"/>
                <wp:wrapNone/>
                <wp:docPr id="2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4485" cy="1215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2031" w:rsidRPr="00BE2031" w:rsidRDefault="00BE2031" w:rsidP="00BE2031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BE2031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uk-UA"/>
                              </w:rPr>
                              <w:t>Студентів 4-го курсу, групи МРФ</w:t>
                            </w:r>
                          </w:p>
                          <w:p w:rsidR="00BE2031" w:rsidRPr="00BE2031" w:rsidRDefault="00BE2031" w:rsidP="00BE2031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BE2031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uk-UA"/>
                              </w:rPr>
                              <w:t>Гриценка Олександра</w:t>
                            </w:r>
                          </w:p>
                          <w:p w:rsidR="00BE2031" w:rsidRPr="00BE2031" w:rsidRDefault="00BE2031" w:rsidP="00BE2031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BE2031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uk-UA"/>
                              </w:rPr>
                              <w:t>Роздабари</w:t>
                            </w:r>
                            <w:proofErr w:type="spellEnd"/>
                            <w:r w:rsidRPr="00BE2031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uk-UA"/>
                              </w:rPr>
                              <w:t xml:space="preserve"> Маргарити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66.25pt;margin-top:344.9pt;width:225.55pt;height:9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" stroked="f">
                <v:textbox>
                  <w:txbxContent>
                    <w:p w:rsidR="00BE2031" w:rsidRPr="00BE2031" w:rsidRDefault="00BE2031" w:rsidP="00BE2031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uk-UA"/>
                        </w:rPr>
                      </w:pPr>
                      <w:r w:rsidRPr="00BE2031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uk-UA"/>
                        </w:rPr>
                        <w:t>Студентів 4-го курсу, групи МРФ</w:t>
                      </w:r>
                    </w:p>
                    <w:p w:rsidR="00BE2031" w:rsidRPr="00BE2031" w:rsidRDefault="00BE2031" w:rsidP="00BE2031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uk-UA"/>
                        </w:rPr>
                      </w:pPr>
                      <w:r w:rsidRPr="00BE2031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uk-UA"/>
                        </w:rPr>
                        <w:t>Гриценка Олександра</w:t>
                      </w:r>
                    </w:p>
                    <w:p w:rsidR="00BE2031" w:rsidRPr="00BE2031" w:rsidRDefault="00BE2031" w:rsidP="00BE2031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BE2031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uk-UA"/>
                        </w:rPr>
                        <w:t>Роздабари Маргарити</w:t>
                      </w:r>
                    </w:p>
                  </w:txbxContent>
                </v:textbox>
              </v:shape>
            </w:pict>
          </mc:Fallback>
        </mc:AlternateContent>
      </w:r>
      <w:r w:rsidR="00BE2031">
        <w:br w:type="page"/>
      </w:r>
      <w:r w:rsidR="006C65B4" w:rsidRPr="00AD4FE1">
        <w:rPr>
          <w:rFonts w:asciiTheme="minorHAnsi" w:hAnsiTheme="minorHAnsi" w:cstheme="minorHAnsi"/>
          <w:b/>
          <w:sz w:val="28"/>
          <w:szCs w:val="28"/>
          <w:u w:val="single"/>
          <w:lang w:val="uk-UA"/>
        </w:rPr>
        <w:lastRenderedPageBreak/>
        <w:t>М</w:t>
      </w:r>
      <w:r w:rsidR="00AD4FE1" w:rsidRPr="00AD4FE1">
        <w:rPr>
          <w:rFonts w:asciiTheme="minorHAnsi" w:hAnsiTheme="minorHAnsi" w:cstheme="minorHAnsi"/>
          <w:b/>
          <w:sz w:val="28"/>
          <w:szCs w:val="28"/>
          <w:u w:val="single"/>
          <w:lang w:val="uk-UA"/>
        </w:rPr>
        <w:t>ета</w:t>
      </w:r>
      <w:r w:rsidR="006C65B4" w:rsidRPr="00AD4FE1">
        <w:rPr>
          <w:rFonts w:asciiTheme="minorHAnsi" w:hAnsiTheme="minorHAnsi" w:cstheme="minorHAnsi"/>
          <w:sz w:val="28"/>
          <w:szCs w:val="28"/>
          <w:u w:val="single"/>
          <w:lang w:val="uk-UA"/>
        </w:rPr>
        <w:t>:</w:t>
      </w:r>
      <w:r w:rsidR="006C65B4" w:rsidRPr="00AD4FE1">
        <w:rPr>
          <w:rFonts w:asciiTheme="minorHAnsi" w:hAnsiTheme="minorHAnsi" w:cstheme="minorHAnsi"/>
          <w:sz w:val="28"/>
          <w:szCs w:val="28"/>
          <w:lang w:val="uk-UA"/>
        </w:rPr>
        <w:t xml:space="preserve"> Ознайомитися з особливостями отримання та обробки</w:t>
      </w:r>
      <w:r w:rsidR="00AD4FE1" w:rsidRPr="00AD4FE1">
        <w:rPr>
          <w:rFonts w:asciiTheme="minorHAnsi" w:hAnsiTheme="minorHAnsi" w:cstheme="minorHAnsi"/>
          <w:sz w:val="28"/>
          <w:szCs w:val="28"/>
          <w:lang w:val="uk-UA"/>
        </w:rPr>
        <w:t xml:space="preserve"> </w:t>
      </w:r>
      <w:r w:rsidR="006C65B4" w:rsidRPr="00AD4FE1">
        <w:rPr>
          <w:rFonts w:asciiTheme="minorHAnsi" w:hAnsiTheme="minorHAnsi" w:cstheme="minorHAnsi"/>
          <w:sz w:val="28"/>
          <w:szCs w:val="28"/>
          <w:lang w:val="uk-UA"/>
        </w:rPr>
        <w:t>даних електроенцефалографа.</w:t>
      </w:r>
    </w:p>
    <w:p w:rsidR="007D61B0" w:rsidRPr="00AD4FE1" w:rsidRDefault="007D61B0" w:rsidP="00BE203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bCs/>
          <w:iCs/>
          <w:sz w:val="28"/>
          <w:szCs w:val="28"/>
          <w:lang w:val="uk-UA"/>
        </w:rPr>
      </w:pPr>
    </w:p>
    <w:p w:rsidR="00AD4FE1" w:rsidRPr="00AD4FE1" w:rsidRDefault="00AD4FE1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bCs/>
          <w:iCs/>
          <w:sz w:val="28"/>
          <w:szCs w:val="28"/>
          <w:u w:val="single"/>
          <w:lang w:val="uk-UA"/>
        </w:rPr>
      </w:pPr>
      <w:r w:rsidRPr="00AD4FE1">
        <w:rPr>
          <w:rFonts w:asciiTheme="minorHAnsi" w:hAnsiTheme="minorHAnsi" w:cstheme="minorHAnsi"/>
          <w:b/>
          <w:bCs/>
          <w:iCs/>
          <w:sz w:val="28"/>
          <w:szCs w:val="28"/>
          <w:u w:val="single"/>
          <w:lang w:val="uk-UA"/>
        </w:rPr>
        <w:t>Хід роботи:</w:t>
      </w:r>
    </w:p>
    <w:p w:rsidR="00AD4FE1" w:rsidRPr="00AD4FE1" w:rsidRDefault="00AD4FE1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bCs/>
          <w:iCs/>
          <w:sz w:val="28"/>
          <w:szCs w:val="28"/>
          <w:u w:val="single"/>
          <w:lang w:val="uk-UA"/>
        </w:rPr>
      </w:pPr>
    </w:p>
    <w:p w:rsidR="007D61B0" w:rsidRPr="00AD4FE1" w:rsidRDefault="00AD4FE1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  <w:lang w:val="uk-UA"/>
        </w:rPr>
        <w:t>1)</w:t>
      </w:r>
      <w:r w:rsidR="007D61B0" w:rsidRPr="00AD4FE1">
        <w:rPr>
          <w:rFonts w:asciiTheme="minorHAnsi" w:hAnsiTheme="minorHAnsi" w:cstheme="minorHAnsi"/>
          <w:b/>
          <w:bCs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  <w:t>Ознайомлення з реалізацією апаратно-програмного комплексу</w:t>
      </w:r>
    </w:p>
    <w:p w:rsidR="007D61B0" w:rsidRPr="00AD4FE1" w:rsidRDefault="007D61B0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</w:pPr>
      <w:proofErr w:type="spellStart"/>
      <w:r w:rsidRPr="00AD4FE1"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  <w:t>НейроКом</w:t>
      </w:r>
      <w:proofErr w:type="spellEnd"/>
      <w:r w:rsidRPr="00AD4FE1"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  <w:t>.</w:t>
      </w:r>
    </w:p>
    <w:p w:rsidR="007D61B0" w:rsidRPr="00AD4FE1" w:rsidRDefault="007D61B0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1.1.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Запустили програму </w:t>
      </w:r>
      <w:proofErr w:type="spellStart"/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NeuroCom</w:t>
      </w:r>
      <w:proofErr w:type="spellEnd"/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.</w:t>
      </w:r>
    </w:p>
    <w:p w:rsidR="007D61B0" w:rsidRPr="00AD4FE1" w:rsidRDefault="007D61B0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1.2.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Створили нову “базу даних” </w:t>
      </w:r>
      <w:r w:rsidR="00AD4FE1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з ознакою в полі опису власного прізвища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.</w:t>
      </w:r>
    </w:p>
    <w:p w:rsidR="007D61B0" w:rsidRPr="00AD4FE1" w:rsidRDefault="007D61B0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1.3.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Створили в створеній базі картку “нового пацієнта”.</w:t>
      </w:r>
    </w:p>
    <w:p w:rsidR="007D61B0" w:rsidRDefault="00A27149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1.4.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Створил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“нове відвідання” для створеного “пацієнта” в режимі</w:t>
      </w:r>
      <w:r w:rsid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AD4FE1" w:rsidRPr="004A0329">
        <w:rPr>
          <w:rFonts w:asciiTheme="minorHAnsi" w:hAnsiTheme="minorHAnsi" w:cstheme="minorHAnsi"/>
          <w:color w:val="000000"/>
          <w:sz w:val="28"/>
          <w:szCs w:val="28"/>
        </w:rPr>
        <w:t>“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Електроенцефалограф ВП</w:t>
      </w:r>
      <w:r w:rsidR="00AD4FE1" w:rsidRPr="004A0329">
        <w:rPr>
          <w:rFonts w:asciiTheme="minorHAnsi" w:hAnsiTheme="minorHAnsi" w:cstheme="minorHAnsi"/>
          <w:color w:val="000000"/>
          <w:sz w:val="28"/>
          <w:szCs w:val="28"/>
        </w:rPr>
        <w:t>”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(режим – калібрування). </w:t>
      </w:r>
      <w:r w:rsid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Приєднали контакти каналів до </w:t>
      </w:r>
      <w:proofErr w:type="spellStart"/>
      <w:r w:rsid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калібратора</w:t>
      </w:r>
      <w:proofErr w:type="spellEnd"/>
      <w:r w:rsid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.</w:t>
      </w:r>
    </w:p>
    <w:p w:rsidR="00AD4FE1" w:rsidRPr="00AD4FE1" w:rsidRDefault="00AD4FE1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1.5.</w:t>
      </w:r>
      <w:r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Ознайомилися з налаштуванням протоколу.</w:t>
      </w:r>
    </w:p>
    <w:p w:rsidR="007D61B0" w:rsidRPr="00AD4FE1" w:rsidRDefault="00A27149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1.</w:t>
      </w:r>
      <w:r w:rsidR="00AD4FE1"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6</w:t>
      </w:r>
      <w:r w:rsidR="007D61B0"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.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Ознайоми</w:t>
      </w:r>
      <w:r w:rsidR="00AD4FE1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ись з елеме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нтами меню збору даних. Розібрал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ись з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записом даних, переходом у вікно обробки даних, візуалізацією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спектру та карт,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поверненням назад для перезапису даних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обстеження. </w:t>
      </w:r>
    </w:p>
    <w:p w:rsidR="007D61B0" w:rsidRPr="00AD4FE1" w:rsidRDefault="007D61B0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bCs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bCs/>
          <w:color w:val="000000"/>
          <w:sz w:val="28"/>
          <w:szCs w:val="28"/>
          <w:lang w:val="uk-UA"/>
        </w:rPr>
        <w:t>2</w:t>
      </w:r>
      <w:r w:rsidR="00AD4FE1">
        <w:rPr>
          <w:rFonts w:asciiTheme="minorHAnsi" w:hAnsiTheme="minorHAnsi" w:cstheme="minorHAnsi"/>
          <w:b/>
          <w:bCs/>
          <w:color w:val="000000"/>
          <w:sz w:val="28"/>
          <w:szCs w:val="28"/>
          <w:lang w:val="uk-UA"/>
        </w:rPr>
        <w:t>)</w:t>
      </w:r>
      <w:r w:rsidRPr="00AD4FE1">
        <w:rPr>
          <w:rFonts w:asciiTheme="minorHAnsi" w:hAnsiTheme="minorHAnsi" w:cstheme="minorHAnsi"/>
          <w:b/>
          <w:bCs/>
          <w:color w:val="000000"/>
          <w:sz w:val="28"/>
          <w:szCs w:val="28"/>
          <w:lang w:val="uk-UA"/>
        </w:rPr>
        <w:t xml:space="preserve"> </w:t>
      </w:r>
      <w:r w:rsidRPr="00AD4FE1"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  <w:t>Робота в режимі тестування</w:t>
      </w:r>
    </w:p>
    <w:p w:rsidR="007D61B0" w:rsidRPr="00AD4FE1" w:rsidRDefault="002B6C84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2.1.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Навчил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ись настроювати фільтр для виділення частотного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діапазону під час запису даних.</w:t>
      </w:r>
    </w:p>
    <w:p w:rsidR="007D61B0" w:rsidRPr="00AD4FE1" w:rsidRDefault="002B6C84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2.2</w:t>
      </w:r>
      <w:r w:rsid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.</w:t>
      </w: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 xml:space="preserve"> 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Подивил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ись вплив фільт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рів на характер спектру.</w:t>
      </w:r>
    </w:p>
    <w:p w:rsidR="007D61B0" w:rsidRPr="00AD4FE1" w:rsidRDefault="007D61B0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2.3.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2B6C84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Записал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штатний протокол</w:t>
      </w:r>
      <w:r w:rsidR="002B6C84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обстеження. Записал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його</w:t>
      </w:r>
      <w:r w:rsidR="002B6C84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у базу даних.</w:t>
      </w:r>
    </w:p>
    <w:p w:rsidR="007D61B0" w:rsidRPr="00AD4FE1" w:rsidRDefault="00AD4FE1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</w:pPr>
      <w:r>
        <w:rPr>
          <w:rFonts w:asciiTheme="minorHAnsi" w:hAnsiTheme="minorHAnsi" w:cstheme="minorHAnsi"/>
          <w:b/>
          <w:bCs/>
          <w:iCs/>
          <w:color w:val="000000"/>
          <w:sz w:val="28"/>
          <w:szCs w:val="28"/>
          <w:lang w:val="uk-UA"/>
        </w:rPr>
        <w:t>3)</w:t>
      </w:r>
      <w:r w:rsidR="007D61B0" w:rsidRPr="00AD4FE1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b/>
          <w:bCs/>
          <w:i/>
          <w:color w:val="000000"/>
          <w:sz w:val="28"/>
          <w:szCs w:val="28"/>
          <w:lang w:val="uk-UA"/>
        </w:rPr>
        <w:t>Робота з реальними сигналами</w:t>
      </w:r>
    </w:p>
    <w:p w:rsidR="007D61B0" w:rsidRPr="00AD4FE1" w:rsidRDefault="00A27149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3.1.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Підготувал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прилад до обстеження.</w:t>
      </w:r>
    </w:p>
    <w:p w:rsidR="007D61B0" w:rsidRPr="00AD4FE1" w:rsidRDefault="00A27149" w:rsidP="00BE2031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3.1.1.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Встановил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електроди на голові напарника та приєднати їх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до п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риладу</w:t>
      </w:r>
    </w:p>
    <w:p w:rsidR="007D61B0" w:rsidRPr="00AD4FE1" w:rsidRDefault="00A27149" w:rsidP="00BE2031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3.1.2.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Запустил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и програму </w:t>
      </w:r>
      <w:proofErr w:type="spellStart"/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NeuroCom</w:t>
      </w:r>
      <w:proofErr w:type="spellEnd"/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.</w:t>
      </w:r>
    </w:p>
    <w:p w:rsidR="007D61B0" w:rsidRPr="00AD4FE1" w:rsidRDefault="00A27149" w:rsidP="00BE2031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3.1.3.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Створили картку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“пацієнта”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.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</w:p>
    <w:p w:rsidR="007D61B0" w:rsidRPr="00AD4FE1" w:rsidRDefault="007D61B0" w:rsidP="00BE2031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3.1.</w:t>
      </w:r>
      <w:r w:rsidR="00A27149"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4.</w:t>
      </w:r>
      <w:r w:rsidR="00A27149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Для даного “пацієнта” створил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нове відвідування у</w:t>
      </w:r>
      <w:r w:rsidR="00A27149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режимі “Електроенцефало</w:t>
      </w:r>
      <w:r w:rsidR="00A27149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граф ВП”. Запустил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</w:t>
      </w:r>
      <w:r w:rsidR="00A27149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стандартний протокол</w:t>
      </w: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.</w:t>
      </w:r>
    </w:p>
    <w:p w:rsidR="007D61B0" w:rsidRPr="00AD4FE1" w:rsidRDefault="00A27149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3.2</w:t>
      </w:r>
      <w:r w:rsidR="007D61B0"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.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Запис даних з артефактами.</w:t>
      </w:r>
    </w:p>
    <w:p w:rsidR="007D61B0" w:rsidRPr="00AD4FE1" w:rsidRDefault="00A27149" w:rsidP="00BE2031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3.2.1.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Створил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нове відвідув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ання “Електроенцефалограф ”. Записали з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відкрити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ми 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та закрити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ми очима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. </w:t>
      </w:r>
    </w:p>
    <w:p w:rsidR="007D61B0" w:rsidRPr="00AD4FE1" w:rsidRDefault="00A27149" w:rsidP="00BE2031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3.2.2.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Записал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 до бази даних.</w:t>
      </w:r>
    </w:p>
    <w:p w:rsidR="00B94429" w:rsidRPr="00AD4FE1" w:rsidRDefault="00A27149" w:rsidP="00BE2031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3.2.3</w:t>
      </w:r>
      <w:r w:rsidR="007D61B0" w:rsidRPr="00AD4FE1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.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Виділ</w:t>
      </w:r>
      <w:r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или різні ритми, подивил</w:t>
      </w:r>
      <w:r w:rsidR="007D61B0" w:rsidRPr="00AD4FE1">
        <w:rPr>
          <w:rFonts w:asciiTheme="minorHAnsi" w:hAnsiTheme="minorHAnsi" w:cstheme="minorHAnsi"/>
          <w:color w:val="000000"/>
          <w:sz w:val="28"/>
          <w:szCs w:val="28"/>
          <w:lang w:val="uk-UA"/>
        </w:rPr>
        <w:t>ись їх спектри і карти.</w:t>
      </w:r>
    </w:p>
    <w:p w:rsidR="00B94429" w:rsidRPr="00AD4FE1" w:rsidRDefault="00B94429" w:rsidP="00AD4FE1">
      <w:pPr>
        <w:ind w:left="-426"/>
        <w:rPr>
          <w:rFonts w:asciiTheme="minorHAnsi" w:hAnsiTheme="minorHAnsi" w:cstheme="minorHAnsi"/>
          <w:sz w:val="28"/>
          <w:szCs w:val="28"/>
          <w:lang w:val="uk-UA"/>
        </w:rPr>
      </w:pPr>
    </w:p>
    <w:p w:rsidR="005522D0" w:rsidRPr="00BE2031" w:rsidRDefault="00BE2031" w:rsidP="00AD4FE1">
      <w:pPr>
        <w:ind w:left="-426"/>
        <w:rPr>
          <w:rFonts w:asciiTheme="minorHAnsi" w:hAnsiTheme="minorHAnsi" w:cstheme="minorHAnsi"/>
          <w:b/>
          <w:sz w:val="28"/>
          <w:szCs w:val="28"/>
          <w:lang w:val="uk-UA"/>
        </w:rPr>
      </w:pPr>
      <w:r w:rsidRPr="00BE2031">
        <w:rPr>
          <w:rFonts w:asciiTheme="minorHAnsi" w:hAnsiTheme="minorHAnsi" w:cstheme="minorHAnsi"/>
          <w:b/>
          <w:sz w:val="28"/>
          <w:szCs w:val="28"/>
          <w:lang w:val="uk-UA"/>
        </w:rPr>
        <w:t>Отримали:</w:t>
      </w:r>
    </w:p>
    <w:p w:rsidR="007C5505" w:rsidRDefault="00BE2031" w:rsidP="004961A1">
      <w:pPr>
        <w:autoSpaceDE w:val="0"/>
        <w:autoSpaceDN w:val="0"/>
        <w:adjustRightInd w:val="0"/>
        <w:ind w:left="-426"/>
        <w:rPr>
          <w:rFonts w:ascii="Calibri" w:hAnsi="Calibri" w:cs="Calibri"/>
          <w:sz w:val="28"/>
          <w:szCs w:val="28"/>
          <w:lang w:val="uk-UA"/>
        </w:rPr>
      </w:pPr>
      <w:r w:rsidRPr="004961A1">
        <w:rPr>
          <w:rFonts w:asciiTheme="minorHAnsi" w:hAnsiTheme="minorHAnsi" w:cstheme="minorHAnsi"/>
          <w:sz w:val="28"/>
          <w:szCs w:val="28"/>
          <w:u w:val="single"/>
          <w:lang w:val="uk-UA"/>
        </w:rPr>
        <w:t>При за</w:t>
      </w:r>
      <w:r w:rsidRPr="004961A1">
        <w:rPr>
          <w:rFonts w:ascii="Calibri" w:hAnsi="Calibri" w:cs="Calibri"/>
          <w:sz w:val="28"/>
          <w:szCs w:val="28"/>
          <w:u w:val="single"/>
          <w:lang w:val="uk-UA"/>
        </w:rPr>
        <w:t>критих очах</w:t>
      </w:r>
      <w:r w:rsidRPr="00BE2031">
        <w:rPr>
          <w:rFonts w:ascii="Calibri" w:hAnsi="Calibri" w:cs="Calibri"/>
          <w:sz w:val="28"/>
          <w:szCs w:val="28"/>
          <w:lang w:val="uk-UA"/>
        </w:rPr>
        <w:t xml:space="preserve"> – до</w:t>
      </w:r>
      <w:r w:rsidR="004961A1">
        <w:rPr>
          <w:rFonts w:ascii="Calibri" w:hAnsi="Calibri" w:cs="Calibri"/>
          <w:sz w:val="28"/>
          <w:szCs w:val="28"/>
          <w:lang w:val="uk-UA"/>
        </w:rPr>
        <w:t xml:space="preserve">мінують коливання діапазонів: дельта(найбільша амплітуда), альфа, </w:t>
      </w:r>
      <w:proofErr w:type="spellStart"/>
      <w:r w:rsidR="004961A1">
        <w:rPr>
          <w:rFonts w:ascii="Calibri" w:hAnsi="Calibri" w:cs="Calibri"/>
          <w:sz w:val="28"/>
          <w:szCs w:val="28"/>
          <w:lang w:val="uk-UA"/>
        </w:rPr>
        <w:t>тета</w:t>
      </w:r>
      <w:proofErr w:type="spellEnd"/>
      <w:r w:rsidR="004961A1">
        <w:rPr>
          <w:rFonts w:ascii="Calibri" w:hAnsi="Calibri" w:cs="Calibri"/>
          <w:sz w:val="28"/>
          <w:szCs w:val="28"/>
          <w:lang w:val="uk-UA"/>
        </w:rPr>
        <w:t xml:space="preserve"> і бета(мають приблизно однакові амплітуди). Це логічно, бо дельта ритм відповідає стану коли людина засинає та фазі глибокого сну. </w:t>
      </w:r>
      <w:r w:rsidR="007C5505">
        <w:rPr>
          <w:rFonts w:ascii="Calibri" w:hAnsi="Calibri" w:cs="Calibri"/>
          <w:sz w:val="28"/>
          <w:szCs w:val="28"/>
          <w:lang w:val="uk-UA"/>
        </w:rPr>
        <w:t>Так як піддослідний в момент проведення експерименту був голодний і відчував легкий дискомфорт, то проявляються й ритми, які відповідають за мозкову діяльність та асоціативну діяльність мозку(бета-ритм).</w:t>
      </w:r>
    </w:p>
    <w:p w:rsidR="007C5505" w:rsidRDefault="007C5505" w:rsidP="004961A1">
      <w:pPr>
        <w:autoSpaceDE w:val="0"/>
        <w:autoSpaceDN w:val="0"/>
        <w:adjustRightInd w:val="0"/>
        <w:ind w:left="-426"/>
        <w:rPr>
          <w:rFonts w:ascii="Calibri" w:hAnsi="Calibri" w:cs="Calibri"/>
          <w:sz w:val="28"/>
          <w:szCs w:val="28"/>
          <w:lang w:val="uk-UA"/>
        </w:rPr>
      </w:pPr>
      <w:r>
        <w:rPr>
          <w:rFonts w:asciiTheme="minorHAnsi" w:hAnsiTheme="minorHAnsi" w:cstheme="minorHAnsi"/>
          <w:sz w:val="28"/>
          <w:szCs w:val="28"/>
          <w:u w:val="single"/>
          <w:lang w:val="uk-UA"/>
        </w:rPr>
        <w:t xml:space="preserve">При відкритих </w:t>
      </w:r>
      <w:proofErr w:type="spellStart"/>
      <w:r>
        <w:rPr>
          <w:rFonts w:asciiTheme="minorHAnsi" w:hAnsiTheme="minorHAnsi" w:cstheme="minorHAnsi"/>
          <w:sz w:val="28"/>
          <w:szCs w:val="28"/>
          <w:u w:val="single"/>
          <w:lang w:val="uk-UA"/>
        </w:rPr>
        <w:t>очах</w:t>
      </w:r>
      <w:r w:rsidRPr="007C5505">
        <w:rPr>
          <w:rFonts w:ascii="Calibri" w:hAnsi="Calibri" w:cs="Calibri"/>
          <w:sz w:val="28"/>
          <w:szCs w:val="28"/>
          <w:lang w:val="uk-UA"/>
        </w:rPr>
        <w:t>-</w:t>
      </w:r>
      <w:proofErr w:type="spellEnd"/>
      <w:r>
        <w:rPr>
          <w:rFonts w:ascii="Calibri" w:hAnsi="Calibri" w:cs="Calibri"/>
          <w:sz w:val="28"/>
          <w:szCs w:val="28"/>
          <w:lang w:val="uk-UA"/>
        </w:rPr>
        <w:t xml:space="preserve"> дельта ритм продовжує залишатися найактивнішим. Але дещо підвищилася активність потиличної зони мозку(збільшення амплітуд альфа та бета </w:t>
      </w:r>
      <w:r>
        <w:rPr>
          <w:rFonts w:ascii="Calibri" w:hAnsi="Calibri" w:cs="Calibri"/>
          <w:sz w:val="28"/>
          <w:szCs w:val="28"/>
          <w:lang w:val="uk-UA"/>
        </w:rPr>
        <w:lastRenderedPageBreak/>
        <w:t xml:space="preserve">ритмів). Також в правій півкулі зросла активність бета, альфа та </w:t>
      </w:r>
      <w:proofErr w:type="spellStart"/>
      <w:r>
        <w:rPr>
          <w:rFonts w:ascii="Calibri" w:hAnsi="Calibri" w:cs="Calibri"/>
          <w:sz w:val="28"/>
          <w:szCs w:val="28"/>
          <w:lang w:val="uk-UA"/>
        </w:rPr>
        <w:t>тета</w:t>
      </w:r>
      <w:proofErr w:type="spellEnd"/>
      <w:r>
        <w:rPr>
          <w:rFonts w:ascii="Calibri" w:hAnsi="Calibri" w:cs="Calibri"/>
          <w:sz w:val="28"/>
          <w:szCs w:val="28"/>
          <w:lang w:val="uk-UA"/>
        </w:rPr>
        <w:t xml:space="preserve"> ритмів, що можна пояснити розумовою діяльністю, та втомою піддослідного. Але в будь-якому випадку, можна побачити, що за зорову діяльність відповідає саме потилична частина мозку.</w:t>
      </w:r>
    </w:p>
    <w:p w:rsidR="007C5505" w:rsidRDefault="007C5505" w:rsidP="004961A1">
      <w:pPr>
        <w:autoSpaceDE w:val="0"/>
        <w:autoSpaceDN w:val="0"/>
        <w:adjustRightInd w:val="0"/>
        <w:ind w:left="-426"/>
        <w:rPr>
          <w:rFonts w:ascii="Calibri" w:hAnsi="Calibri" w:cs="Calibri"/>
          <w:sz w:val="28"/>
          <w:szCs w:val="28"/>
          <w:lang w:val="uk-UA"/>
        </w:rPr>
      </w:pPr>
    </w:p>
    <w:p w:rsidR="007C5505" w:rsidRDefault="007C5505" w:rsidP="004961A1">
      <w:pPr>
        <w:autoSpaceDE w:val="0"/>
        <w:autoSpaceDN w:val="0"/>
        <w:adjustRightInd w:val="0"/>
        <w:ind w:left="-426"/>
        <w:rPr>
          <w:rFonts w:ascii="Calibri" w:hAnsi="Calibri" w:cs="Calibri"/>
          <w:b/>
          <w:sz w:val="28"/>
          <w:szCs w:val="28"/>
          <w:lang w:val="uk-UA"/>
        </w:rPr>
      </w:pPr>
      <w:r w:rsidRPr="007C5505">
        <w:rPr>
          <w:rFonts w:asciiTheme="minorHAnsi" w:hAnsiTheme="minorHAnsi" w:cstheme="minorHAnsi"/>
          <w:b/>
          <w:sz w:val="28"/>
          <w:szCs w:val="28"/>
          <w:u w:val="single"/>
          <w:lang w:val="uk-UA"/>
        </w:rPr>
        <w:t>Висновок</w:t>
      </w:r>
      <w:r w:rsidRPr="007C5505">
        <w:rPr>
          <w:rFonts w:ascii="Calibri" w:hAnsi="Calibri" w:cs="Calibri"/>
          <w:b/>
          <w:sz w:val="28"/>
          <w:szCs w:val="28"/>
          <w:lang w:val="uk-UA"/>
        </w:rPr>
        <w:t>:</w:t>
      </w:r>
    </w:p>
    <w:p w:rsidR="004A0329" w:rsidRDefault="007C5505" w:rsidP="004A0329">
      <w:pPr>
        <w:autoSpaceDE w:val="0"/>
        <w:autoSpaceDN w:val="0"/>
        <w:adjustRightInd w:val="0"/>
        <w:ind w:left="-426"/>
        <w:rPr>
          <w:rFonts w:ascii="Calibri" w:hAnsi="Calibri" w:cs="Calibri"/>
          <w:sz w:val="28"/>
          <w:szCs w:val="28"/>
          <w:lang w:val="uk-UA"/>
        </w:rPr>
      </w:pPr>
      <w:r w:rsidRPr="00BE2031">
        <w:rPr>
          <w:rFonts w:ascii="Calibri" w:hAnsi="Calibri" w:cs="Calibri"/>
          <w:sz w:val="28"/>
          <w:szCs w:val="28"/>
          <w:lang w:val="uk-UA"/>
        </w:rPr>
        <w:t>В даній лабораторній роботі було досліджено електричну активність головного мозку за допомогою  електроенцефалографа. З отриманих</w:t>
      </w:r>
      <w:r w:rsidR="008D7252">
        <w:rPr>
          <w:rFonts w:ascii="Calibri" w:hAnsi="Calibri" w:cs="Calibri"/>
          <w:sz w:val="28"/>
          <w:szCs w:val="28"/>
          <w:lang w:val="uk-UA"/>
        </w:rPr>
        <w:t xml:space="preserve"> спектрів і карт</w:t>
      </w:r>
      <w:r w:rsidRPr="00BE2031">
        <w:rPr>
          <w:rFonts w:ascii="Calibri" w:hAnsi="Calibri" w:cs="Calibri"/>
          <w:sz w:val="28"/>
          <w:szCs w:val="28"/>
          <w:lang w:val="uk-UA"/>
        </w:rPr>
        <w:t xml:space="preserve"> проаналізували як змінюється активність головного мозку </w:t>
      </w:r>
      <w:r w:rsidR="008D7252">
        <w:rPr>
          <w:rFonts w:ascii="Calibri" w:hAnsi="Calibri" w:cs="Calibri"/>
          <w:sz w:val="28"/>
          <w:szCs w:val="28"/>
          <w:lang w:val="uk-UA"/>
        </w:rPr>
        <w:t xml:space="preserve">піддослідного в станах з відкритими та закритими очима. Побачили, що за зір відповідає потилична ділянка мозку. </w:t>
      </w:r>
    </w:p>
    <w:p w:rsidR="004A0329" w:rsidRDefault="004A0329" w:rsidP="004A0329">
      <w:pPr>
        <w:autoSpaceDE w:val="0"/>
        <w:autoSpaceDN w:val="0"/>
        <w:adjustRightInd w:val="0"/>
        <w:ind w:left="-426"/>
        <w:rPr>
          <w:rFonts w:ascii="Calibri" w:hAnsi="Calibri" w:cs="Calibri"/>
          <w:sz w:val="28"/>
          <w:szCs w:val="28"/>
          <w:lang w:val="uk-UA"/>
        </w:rPr>
      </w:pPr>
    </w:p>
    <w:p w:rsidR="005630AF" w:rsidRPr="004A0329" w:rsidRDefault="005630AF" w:rsidP="004A0329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sz w:val="28"/>
          <w:szCs w:val="28"/>
          <w:u w:val="single"/>
          <w:lang w:val="uk-UA"/>
        </w:rPr>
      </w:pPr>
      <w:r w:rsidRPr="00AD4FE1">
        <w:rPr>
          <w:rFonts w:asciiTheme="minorHAnsi" w:hAnsiTheme="minorHAnsi" w:cstheme="minorHAnsi"/>
          <w:b/>
          <w:sz w:val="28"/>
          <w:szCs w:val="28"/>
          <w:u w:val="single"/>
          <w:lang w:val="uk-UA"/>
        </w:rPr>
        <w:t>Контрольні запитання:</w:t>
      </w:r>
    </w:p>
    <w:p w:rsidR="00AD4FE1" w:rsidRPr="00AD4FE1" w:rsidRDefault="00AD4FE1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b/>
          <w:sz w:val="28"/>
          <w:szCs w:val="28"/>
          <w:u w:val="single"/>
          <w:lang w:val="uk-UA"/>
        </w:rPr>
      </w:pPr>
    </w:p>
    <w:p w:rsidR="005630AF" w:rsidRDefault="005630AF" w:rsidP="00BE2031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i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i/>
          <w:sz w:val="28"/>
          <w:szCs w:val="28"/>
          <w:lang w:val="uk-UA"/>
        </w:rPr>
        <w:t>Чому в сучасному енцефалографі практично усі обробки робляться чисельно у комп’ютері?</w:t>
      </w:r>
    </w:p>
    <w:p w:rsidR="00BE2031" w:rsidRPr="00AD4FE1" w:rsidRDefault="00BE2031" w:rsidP="00BE2031">
      <w:pPr>
        <w:tabs>
          <w:tab w:val="num" w:pos="1080"/>
        </w:tabs>
        <w:autoSpaceDE w:val="0"/>
        <w:autoSpaceDN w:val="0"/>
        <w:adjustRightInd w:val="0"/>
        <w:ind w:left="-66"/>
        <w:rPr>
          <w:rFonts w:asciiTheme="minorHAnsi" w:hAnsiTheme="minorHAnsi" w:cstheme="minorHAnsi"/>
          <w:sz w:val="28"/>
          <w:szCs w:val="28"/>
          <w:lang w:val="uk-UA"/>
        </w:rPr>
      </w:pPr>
    </w:p>
    <w:p w:rsidR="00BE2031" w:rsidRPr="00AD4FE1" w:rsidRDefault="004A0329" w:rsidP="004A0329">
      <w:pPr>
        <w:pStyle w:val="a3"/>
        <w:ind w:left="-426"/>
        <w:rPr>
          <w:rFonts w:asciiTheme="minorHAnsi" w:hAnsiTheme="minorHAnsi" w:cstheme="minorHAnsi"/>
          <w:b/>
          <w:sz w:val="28"/>
          <w:szCs w:val="28"/>
          <w:lang w:val="uk-UA"/>
        </w:rPr>
      </w:pPr>
      <w:r>
        <w:rPr>
          <w:rFonts w:asciiTheme="minorHAnsi" w:hAnsiTheme="minorHAnsi" w:cstheme="minorHAnsi"/>
          <w:sz w:val="28"/>
          <w:szCs w:val="28"/>
          <w:lang w:val="uk-UA"/>
        </w:rPr>
        <w:t xml:space="preserve">Такий метод скорочує час реєстрації </w:t>
      </w:r>
      <w:r w:rsidR="00CD6EDE" w:rsidRPr="00AD4FE1">
        <w:rPr>
          <w:rFonts w:asciiTheme="minorHAnsi" w:hAnsiTheme="minorHAnsi" w:cstheme="minorHAnsi"/>
          <w:sz w:val="28"/>
          <w:szCs w:val="28"/>
          <w:lang w:val="uk-UA"/>
        </w:rPr>
        <w:t>і об</w:t>
      </w:r>
      <w:r w:rsidR="00B77CF9" w:rsidRPr="00AD4FE1">
        <w:rPr>
          <w:rFonts w:asciiTheme="minorHAnsi" w:hAnsiTheme="minorHAnsi" w:cstheme="minorHAnsi"/>
          <w:sz w:val="28"/>
          <w:szCs w:val="28"/>
          <w:lang w:val="uk-UA"/>
        </w:rPr>
        <w:t>р</w:t>
      </w:r>
      <w:r w:rsidR="00CD6EDE" w:rsidRPr="00AD4FE1">
        <w:rPr>
          <w:rFonts w:asciiTheme="minorHAnsi" w:hAnsiTheme="minorHAnsi" w:cstheme="minorHAnsi"/>
          <w:sz w:val="28"/>
          <w:szCs w:val="28"/>
          <w:lang w:val="uk-UA"/>
        </w:rPr>
        <w:t>обки.</w:t>
      </w:r>
      <w:r w:rsidR="00B77CF9" w:rsidRPr="00AD4FE1">
        <w:rPr>
          <w:rFonts w:asciiTheme="minorHAnsi" w:hAnsiTheme="minorHAnsi" w:cstheme="minorHAnsi"/>
          <w:sz w:val="28"/>
          <w:szCs w:val="28"/>
          <w:lang w:val="uk-UA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uk-UA"/>
        </w:rPr>
        <w:t>Також т</w:t>
      </w:r>
      <w:r w:rsidRPr="00AD4FE1">
        <w:rPr>
          <w:rFonts w:asciiTheme="minorHAnsi" w:hAnsiTheme="minorHAnsi" w:cstheme="minorHAnsi"/>
          <w:sz w:val="28"/>
          <w:szCs w:val="28"/>
          <w:lang w:val="uk-UA"/>
        </w:rPr>
        <w:t>ому</w:t>
      </w:r>
      <w:r>
        <w:rPr>
          <w:rFonts w:asciiTheme="minorHAnsi" w:hAnsiTheme="minorHAnsi" w:cstheme="minorHAnsi"/>
          <w:sz w:val="28"/>
          <w:szCs w:val="28"/>
          <w:lang w:val="uk-UA"/>
        </w:rPr>
        <w:t xml:space="preserve">, </w:t>
      </w:r>
      <w:r w:rsidRPr="00AD4FE1">
        <w:rPr>
          <w:rFonts w:asciiTheme="minorHAnsi" w:hAnsiTheme="minorHAnsi" w:cstheme="minorHAnsi"/>
          <w:sz w:val="28"/>
          <w:szCs w:val="28"/>
          <w:lang w:val="uk-UA"/>
        </w:rPr>
        <w:t>що використовується цифрова фільтрація</w:t>
      </w:r>
      <w:r>
        <w:rPr>
          <w:rFonts w:asciiTheme="minorHAnsi" w:hAnsiTheme="minorHAnsi" w:cstheme="minorHAnsi"/>
          <w:sz w:val="28"/>
          <w:szCs w:val="28"/>
          <w:lang w:val="uk-UA"/>
        </w:rPr>
        <w:t>.</w:t>
      </w:r>
      <w:r>
        <w:rPr>
          <w:rFonts w:asciiTheme="minorHAnsi" w:hAnsiTheme="minorHAnsi" w:cstheme="minorHAnsi"/>
          <w:sz w:val="28"/>
          <w:szCs w:val="28"/>
          <w:lang w:val="uk-UA"/>
        </w:rPr>
        <w:t xml:space="preserve"> За допомогою комп’ютера можна забезпечити точне </w:t>
      </w:r>
      <w:proofErr w:type="spellStart"/>
      <w:r>
        <w:rPr>
          <w:rFonts w:asciiTheme="minorHAnsi" w:hAnsiTheme="minorHAnsi" w:cstheme="minorHAnsi"/>
          <w:sz w:val="28"/>
          <w:szCs w:val="28"/>
          <w:lang w:val="uk-UA"/>
        </w:rPr>
        <w:t>задання</w:t>
      </w:r>
      <w:proofErr w:type="spellEnd"/>
      <w:r>
        <w:rPr>
          <w:rFonts w:asciiTheme="minorHAnsi" w:hAnsiTheme="minorHAnsi" w:cstheme="minorHAnsi"/>
          <w:sz w:val="28"/>
          <w:szCs w:val="28"/>
          <w:lang w:val="uk-UA"/>
        </w:rPr>
        <w:t xml:space="preserve"> смуги фільтрування, задавати будь-яку розгортку і масштаб. Тим паче, якщо зберегти ЕЕГ в цифровому вигляді, то можна буде потім застосовувати різні методи комп’ютерного аналізу. </w:t>
      </w:r>
      <w:r w:rsidR="00DF0E65" w:rsidRPr="00AD4FE1">
        <w:rPr>
          <w:rFonts w:asciiTheme="minorHAnsi" w:hAnsiTheme="minorHAnsi" w:cstheme="minorHAnsi"/>
          <w:sz w:val="28"/>
          <w:szCs w:val="28"/>
          <w:lang w:val="uk-UA"/>
        </w:rPr>
        <w:t xml:space="preserve"> </w:t>
      </w:r>
    </w:p>
    <w:p w:rsidR="005630AF" w:rsidRDefault="005630AF" w:rsidP="00AD4FE1">
      <w:pPr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i/>
          <w:sz w:val="28"/>
          <w:szCs w:val="28"/>
          <w:lang w:val="uk-UA"/>
        </w:rPr>
      </w:pPr>
      <w:r w:rsidRPr="00BE2031">
        <w:rPr>
          <w:rFonts w:asciiTheme="minorHAnsi" w:hAnsiTheme="minorHAnsi" w:cstheme="minorHAnsi"/>
          <w:i/>
          <w:sz w:val="28"/>
          <w:szCs w:val="28"/>
          <w:lang w:val="uk-UA"/>
        </w:rPr>
        <w:t xml:space="preserve">Пояснити чому, </w:t>
      </w:r>
      <w:proofErr w:type="spellStart"/>
      <w:r w:rsidRPr="00BE2031">
        <w:rPr>
          <w:rFonts w:asciiTheme="minorHAnsi" w:hAnsiTheme="minorHAnsi" w:cstheme="minorHAnsi"/>
          <w:i/>
          <w:sz w:val="28"/>
          <w:szCs w:val="28"/>
          <w:lang w:val="uk-UA"/>
        </w:rPr>
        <w:t>переналашт</w:t>
      </w:r>
      <w:r w:rsidR="004A0329">
        <w:rPr>
          <w:rFonts w:asciiTheme="minorHAnsi" w:hAnsiTheme="minorHAnsi" w:cstheme="minorHAnsi"/>
          <w:i/>
          <w:sz w:val="28"/>
          <w:szCs w:val="28"/>
          <w:lang w:val="uk-UA"/>
        </w:rPr>
        <w:t>у</w:t>
      </w:r>
      <w:r w:rsidRPr="00BE2031">
        <w:rPr>
          <w:rFonts w:asciiTheme="minorHAnsi" w:hAnsiTheme="minorHAnsi" w:cstheme="minorHAnsi"/>
          <w:i/>
          <w:sz w:val="28"/>
          <w:szCs w:val="28"/>
          <w:lang w:val="uk-UA"/>
        </w:rPr>
        <w:t>вання</w:t>
      </w:r>
      <w:proofErr w:type="spellEnd"/>
      <w:r w:rsidRPr="00BE2031">
        <w:rPr>
          <w:rFonts w:asciiTheme="minorHAnsi" w:hAnsiTheme="minorHAnsi" w:cstheme="minorHAnsi"/>
          <w:i/>
          <w:sz w:val="28"/>
          <w:szCs w:val="28"/>
          <w:lang w:val="uk-UA"/>
        </w:rPr>
        <w:t xml:space="preserve"> фільтрів змінює вигляд карт?</w:t>
      </w:r>
    </w:p>
    <w:p w:rsidR="00BE2031" w:rsidRPr="00BE2031" w:rsidRDefault="00BE2031" w:rsidP="00BE2031">
      <w:pPr>
        <w:autoSpaceDE w:val="0"/>
        <w:autoSpaceDN w:val="0"/>
        <w:adjustRightInd w:val="0"/>
        <w:ind w:left="-66"/>
        <w:rPr>
          <w:rFonts w:asciiTheme="minorHAnsi" w:hAnsiTheme="minorHAnsi" w:cstheme="minorHAnsi"/>
          <w:i/>
          <w:sz w:val="28"/>
          <w:szCs w:val="28"/>
          <w:lang w:val="uk-UA"/>
        </w:rPr>
      </w:pPr>
    </w:p>
    <w:p w:rsidR="00BE2031" w:rsidRDefault="004A0329" w:rsidP="00BE203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sz w:val="28"/>
          <w:szCs w:val="28"/>
          <w:lang w:val="uk-UA"/>
        </w:rPr>
      </w:pPr>
      <w:r>
        <w:rPr>
          <w:rFonts w:asciiTheme="minorHAnsi" w:hAnsiTheme="minorHAnsi" w:cstheme="minorHAnsi"/>
          <w:sz w:val="28"/>
          <w:szCs w:val="28"/>
          <w:lang w:val="uk-UA"/>
        </w:rPr>
        <w:t>В залежності від того який фрагмент спектру ми вибираємо, ми будемо спостерігати різні частоти активності мозку.</w:t>
      </w:r>
      <w:r w:rsidR="00775CC6">
        <w:rPr>
          <w:rFonts w:asciiTheme="minorHAnsi" w:hAnsiTheme="minorHAnsi" w:cstheme="minorHAnsi"/>
          <w:sz w:val="28"/>
          <w:szCs w:val="28"/>
          <w:lang w:val="uk-UA"/>
        </w:rPr>
        <w:t xml:space="preserve"> А на різних частотах активність мозку різна, тому і карти ми отримуємо різні.</w:t>
      </w:r>
    </w:p>
    <w:p w:rsidR="00BE2031" w:rsidRDefault="00BE2031" w:rsidP="00BE203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sz w:val="28"/>
          <w:szCs w:val="28"/>
          <w:lang w:val="uk-UA"/>
        </w:rPr>
      </w:pPr>
    </w:p>
    <w:p w:rsidR="005630AF" w:rsidRPr="00BE2031" w:rsidRDefault="005630AF" w:rsidP="00BE2031">
      <w:pPr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i/>
          <w:sz w:val="28"/>
          <w:szCs w:val="28"/>
          <w:lang w:val="uk-UA"/>
        </w:rPr>
      </w:pPr>
      <w:r w:rsidRPr="00BE2031">
        <w:rPr>
          <w:rFonts w:asciiTheme="minorHAnsi" w:hAnsiTheme="minorHAnsi" w:cstheme="minorHAnsi"/>
          <w:i/>
          <w:sz w:val="28"/>
          <w:szCs w:val="28"/>
          <w:lang w:val="uk-UA"/>
        </w:rPr>
        <w:t>Чому спектр фрагмента сигналу суттєво відрізняється від спектру</w:t>
      </w:r>
    </w:p>
    <w:p w:rsidR="005630AF" w:rsidRDefault="005630AF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i/>
          <w:sz w:val="28"/>
          <w:szCs w:val="28"/>
          <w:lang w:val="uk-UA"/>
        </w:rPr>
      </w:pPr>
      <w:r w:rsidRPr="00BE2031">
        <w:rPr>
          <w:rFonts w:asciiTheme="minorHAnsi" w:hAnsiTheme="minorHAnsi" w:cstheme="minorHAnsi"/>
          <w:i/>
          <w:sz w:val="28"/>
          <w:szCs w:val="28"/>
          <w:lang w:val="uk-UA"/>
        </w:rPr>
        <w:t>повного сигналу?</w:t>
      </w:r>
    </w:p>
    <w:p w:rsidR="00BE2031" w:rsidRDefault="00BE2031" w:rsidP="00AD4FE1">
      <w:pPr>
        <w:ind w:left="-426"/>
        <w:rPr>
          <w:rFonts w:asciiTheme="minorHAnsi" w:hAnsiTheme="minorHAnsi" w:cstheme="minorHAnsi"/>
          <w:sz w:val="28"/>
          <w:szCs w:val="28"/>
          <w:lang w:val="uk-UA"/>
        </w:rPr>
      </w:pPr>
    </w:p>
    <w:p w:rsidR="00F0670D" w:rsidRPr="00AD4FE1" w:rsidRDefault="00F0670D" w:rsidP="00AD4FE1">
      <w:pPr>
        <w:ind w:left="-426"/>
        <w:rPr>
          <w:rFonts w:asciiTheme="minorHAnsi" w:hAnsiTheme="minorHAnsi" w:cstheme="minorHAnsi"/>
          <w:sz w:val="28"/>
          <w:szCs w:val="28"/>
          <w:lang w:val="uk-UA"/>
        </w:rPr>
      </w:pPr>
      <w:r w:rsidRPr="00AD4FE1">
        <w:rPr>
          <w:rFonts w:asciiTheme="minorHAnsi" w:hAnsiTheme="minorHAnsi" w:cstheme="minorHAnsi"/>
          <w:sz w:val="28"/>
          <w:szCs w:val="28"/>
          <w:lang w:val="uk-UA"/>
        </w:rPr>
        <w:t>Тому що на маленькому фрагменті ми не по</w:t>
      </w:r>
      <w:r w:rsidR="00775CC6">
        <w:rPr>
          <w:rFonts w:asciiTheme="minorHAnsi" w:hAnsiTheme="minorHAnsi" w:cstheme="minorHAnsi"/>
          <w:sz w:val="28"/>
          <w:szCs w:val="28"/>
          <w:lang w:val="uk-UA"/>
        </w:rPr>
        <w:t>бачимо низькочастотних коливань(?)</w:t>
      </w:r>
    </w:p>
    <w:p w:rsidR="003E7E73" w:rsidRPr="00AD4FE1" w:rsidRDefault="003E7E73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sz w:val="28"/>
          <w:szCs w:val="28"/>
          <w:lang w:val="uk-UA"/>
        </w:rPr>
      </w:pPr>
    </w:p>
    <w:p w:rsidR="00775CC6" w:rsidRPr="00775CC6" w:rsidRDefault="005630AF" w:rsidP="00775CC6">
      <w:pPr>
        <w:pStyle w:val="a3"/>
        <w:numPr>
          <w:ilvl w:val="0"/>
          <w:numId w:val="2"/>
        </w:numPr>
        <w:tabs>
          <w:tab w:val="num" w:pos="1080"/>
        </w:tabs>
        <w:autoSpaceDE w:val="0"/>
        <w:autoSpaceDN w:val="0"/>
        <w:adjustRightInd w:val="0"/>
        <w:rPr>
          <w:rFonts w:asciiTheme="minorHAnsi" w:hAnsiTheme="minorHAnsi" w:cstheme="minorHAnsi"/>
          <w:i/>
          <w:sz w:val="28"/>
          <w:szCs w:val="28"/>
          <w:lang w:val="uk-UA"/>
        </w:rPr>
      </w:pPr>
      <w:r w:rsidRPr="00775CC6">
        <w:rPr>
          <w:rFonts w:asciiTheme="minorHAnsi" w:hAnsiTheme="minorHAnsi" w:cstheme="minorHAnsi"/>
          <w:i/>
          <w:sz w:val="28"/>
          <w:szCs w:val="28"/>
          <w:lang w:val="uk-UA"/>
        </w:rPr>
        <w:t xml:space="preserve">В чому перевага реалізації енцефалографії за </w:t>
      </w:r>
      <w:proofErr w:type="spellStart"/>
      <w:r w:rsidRPr="00775CC6">
        <w:rPr>
          <w:rFonts w:asciiTheme="minorHAnsi" w:hAnsiTheme="minorHAnsi" w:cstheme="minorHAnsi"/>
          <w:i/>
          <w:sz w:val="28"/>
          <w:szCs w:val="28"/>
          <w:lang w:val="uk-UA"/>
        </w:rPr>
        <w:t>монополярною</w:t>
      </w:r>
      <w:proofErr w:type="spellEnd"/>
      <w:r w:rsidRPr="00775CC6">
        <w:rPr>
          <w:rFonts w:asciiTheme="minorHAnsi" w:hAnsiTheme="minorHAnsi" w:cstheme="minorHAnsi"/>
          <w:i/>
          <w:sz w:val="28"/>
          <w:szCs w:val="28"/>
          <w:lang w:val="uk-UA"/>
        </w:rPr>
        <w:t xml:space="preserve"> схемою?</w:t>
      </w:r>
    </w:p>
    <w:p w:rsidR="005630AF" w:rsidRDefault="00775CC6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sz w:val="28"/>
          <w:szCs w:val="28"/>
          <w:lang w:val="uk-UA"/>
        </w:rPr>
      </w:pPr>
      <w:r>
        <w:rPr>
          <w:rFonts w:asciiTheme="minorHAnsi" w:hAnsiTheme="minorHAnsi" w:cstheme="minorHAnsi"/>
          <w:sz w:val="28"/>
          <w:szCs w:val="28"/>
          <w:lang w:val="uk-UA"/>
        </w:rPr>
        <w:t>Перевагою</w:t>
      </w:r>
      <w:r w:rsidR="005630AF" w:rsidRPr="00AD4FE1">
        <w:rPr>
          <w:rFonts w:asciiTheme="minorHAnsi" w:hAnsiTheme="minorHAnsi" w:cstheme="minorHAnsi"/>
          <w:sz w:val="28"/>
          <w:szCs w:val="28"/>
          <w:lang w:val="uk-UA"/>
        </w:rPr>
        <w:t xml:space="preserve"> даного приладу є використання багатоканального підсилювача </w:t>
      </w:r>
      <w:proofErr w:type="spellStart"/>
      <w:r w:rsidR="005630AF" w:rsidRPr="00AD4FE1">
        <w:rPr>
          <w:rFonts w:asciiTheme="minorHAnsi" w:hAnsiTheme="minorHAnsi" w:cstheme="minorHAnsi"/>
          <w:sz w:val="28"/>
          <w:szCs w:val="28"/>
          <w:lang w:val="uk-UA"/>
        </w:rPr>
        <w:t>біопотенціалів</w:t>
      </w:r>
      <w:proofErr w:type="spellEnd"/>
      <w:r w:rsidR="005630AF" w:rsidRPr="00AD4FE1">
        <w:rPr>
          <w:rFonts w:asciiTheme="minorHAnsi" w:hAnsiTheme="minorHAnsi" w:cstheme="minorHAnsi"/>
          <w:sz w:val="28"/>
          <w:szCs w:val="28"/>
          <w:lang w:val="uk-UA"/>
        </w:rPr>
        <w:t xml:space="preserve"> з </w:t>
      </w:r>
      <w:proofErr w:type="spellStart"/>
      <w:r w:rsidR="005630AF" w:rsidRPr="00AD4FE1">
        <w:rPr>
          <w:rFonts w:asciiTheme="minorHAnsi" w:hAnsiTheme="minorHAnsi" w:cstheme="minorHAnsi"/>
          <w:sz w:val="28"/>
          <w:szCs w:val="28"/>
          <w:lang w:val="uk-UA"/>
        </w:rPr>
        <w:t>монополярною</w:t>
      </w:r>
      <w:proofErr w:type="spellEnd"/>
      <w:r w:rsidR="005630AF" w:rsidRPr="00AD4FE1">
        <w:rPr>
          <w:rFonts w:asciiTheme="minorHAnsi" w:hAnsiTheme="minorHAnsi" w:cstheme="minorHAnsi"/>
          <w:sz w:val="28"/>
          <w:szCs w:val="28"/>
          <w:lang w:val="uk-UA"/>
        </w:rPr>
        <w:t xml:space="preserve"> реєстрацією сигналів відведень з мінімальними приведеними до входу шумами (0.8 мкВ) і якісним придушенням синфазної завади (&gt;140 дБ), що дозволяє відмовитись від екранування приміщення. </w:t>
      </w:r>
    </w:p>
    <w:p w:rsidR="00BE2031" w:rsidRPr="00AD4FE1" w:rsidRDefault="00BE2031" w:rsidP="00AD4FE1">
      <w:pPr>
        <w:autoSpaceDE w:val="0"/>
        <w:autoSpaceDN w:val="0"/>
        <w:adjustRightInd w:val="0"/>
        <w:ind w:left="-426"/>
        <w:rPr>
          <w:rFonts w:asciiTheme="minorHAnsi" w:hAnsiTheme="minorHAnsi" w:cstheme="minorHAnsi"/>
          <w:sz w:val="28"/>
          <w:szCs w:val="28"/>
          <w:lang w:val="uk-UA"/>
        </w:rPr>
      </w:pPr>
    </w:p>
    <w:p w:rsidR="005630AF" w:rsidRDefault="00BE2031" w:rsidP="00BE2031">
      <w:pPr>
        <w:tabs>
          <w:tab w:val="num" w:pos="1080"/>
        </w:tabs>
        <w:autoSpaceDE w:val="0"/>
        <w:autoSpaceDN w:val="0"/>
        <w:adjustRightInd w:val="0"/>
        <w:ind w:left="-426"/>
        <w:rPr>
          <w:rFonts w:asciiTheme="minorHAnsi" w:hAnsiTheme="minorHAnsi" w:cstheme="minorHAnsi"/>
          <w:i/>
          <w:sz w:val="28"/>
          <w:szCs w:val="28"/>
          <w:lang w:val="uk-UA"/>
        </w:rPr>
      </w:pPr>
      <w:r w:rsidRPr="00BE2031">
        <w:rPr>
          <w:rFonts w:asciiTheme="minorHAnsi" w:hAnsiTheme="minorHAnsi" w:cstheme="minorHAnsi"/>
          <w:b/>
          <w:sz w:val="28"/>
          <w:szCs w:val="28"/>
          <w:lang w:val="uk-UA"/>
        </w:rPr>
        <w:t xml:space="preserve">5. </w:t>
      </w:r>
      <w:r w:rsidR="005630AF" w:rsidRPr="00BE2031">
        <w:rPr>
          <w:rFonts w:asciiTheme="minorHAnsi" w:hAnsiTheme="minorHAnsi" w:cstheme="minorHAnsi"/>
          <w:i/>
          <w:sz w:val="28"/>
          <w:szCs w:val="28"/>
          <w:lang w:val="uk-UA"/>
        </w:rPr>
        <w:t>Чому до поточного моменту в енцефалографії не реалізована повністю автоматична обробка?</w:t>
      </w:r>
    </w:p>
    <w:p w:rsidR="00BE2031" w:rsidRPr="00AD4FE1" w:rsidRDefault="00BE2031" w:rsidP="00BE2031">
      <w:pPr>
        <w:tabs>
          <w:tab w:val="num" w:pos="1080"/>
        </w:tabs>
        <w:autoSpaceDE w:val="0"/>
        <w:autoSpaceDN w:val="0"/>
        <w:adjustRightInd w:val="0"/>
        <w:ind w:left="-426"/>
        <w:rPr>
          <w:rFonts w:asciiTheme="minorHAnsi" w:hAnsiTheme="minorHAnsi" w:cstheme="minorHAnsi"/>
          <w:sz w:val="28"/>
          <w:szCs w:val="28"/>
          <w:lang w:val="uk-UA"/>
        </w:rPr>
      </w:pPr>
    </w:p>
    <w:p w:rsidR="00E6473B" w:rsidRPr="00AD4FE1" w:rsidRDefault="00775CC6" w:rsidP="00775CC6">
      <w:pPr>
        <w:ind w:left="-426"/>
        <w:rPr>
          <w:rFonts w:asciiTheme="minorHAnsi" w:hAnsiTheme="minorHAnsi" w:cstheme="minorHAnsi"/>
          <w:sz w:val="28"/>
          <w:szCs w:val="28"/>
          <w:lang w:val="uk-UA"/>
        </w:rPr>
      </w:pPr>
      <w:r>
        <w:rPr>
          <w:rFonts w:asciiTheme="minorHAnsi" w:hAnsiTheme="minorHAnsi" w:cstheme="minorHAnsi"/>
          <w:sz w:val="28"/>
          <w:szCs w:val="28"/>
          <w:lang w:val="uk-UA"/>
        </w:rPr>
        <w:t xml:space="preserve">Тому що є велика кількість різновидів патологій, і тільки лікар з досвідом може їх правильно розрізнити. Тобто просто важко формалізувати дану задачу. Також це пов’язано з тим, що при побудові карт використовують наближення, які призводять до великих розбіжностей в отриманих результатах і реальним станом. Також  співвідношення сигнал/шум більше ніж в інших системах, а це призводить до тяжкості обробки комп’ютером. </w:t>
      </w:r>
      <w:bookmarkStart w:id="0" w:name="_GoBack"/>
      <w:bookmarkEnd w:id="0"/>
    </w:p>
    <w:p w:rsidR="00660E4E" w:rsidRPr="00AD4FE1" w:rsidRDefault="00660E4E" w:rsidP="00AD4FE1">
      <w:pPr>
        <w:ind w:left="-426"/>
        <w:rPr>
          <w:rFonts w:asciiTheme="minorHAnsi" w:hAnsiTheme="minorHAnsi" w:cstheme="minorHAnsi"/>
          <w:sz w:val="28"/>
          <w:szCs w:val="28"/>
          <w:lang w:val="uk-UA"/>
        </w:rPr>
      </w:pPr>
    </w:p>
    <w:sectPr w:rsidR="00660E4E" w:rsidRPr="00AD4FE1" w:rsidSect="00E6473B">
      <w:pgSz w:w="11906" w:h="16838"/>
      <w:pgMar w:top="899" w:right="850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37B5A"/>
    <w:multiLevelType w:val="hybridMultilevel"/>
    <w:tmpl w:val="5FCE000E"/>
    <w:lvl w:ilvl="0" w:tplc="A022CD1C">
      <w:start w:val="1"/>
      <w:numFmt w:val="decimal"/>
      <w:lvlText w:val="%1."/>
      <w:lvlJc w:val="left"/>
      <w:pPr>
        <w:ind w:left="-66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654" w:hanging="360"/>
      </w:pPr>
    </w:lvl>
    <w:lvl w:ilvl="2" w:tplc="0422001B" w:tentative="1">
      <w:start w:val="1"/>
      <w:numFmt w:val="lowerRoman"/>
      <w:lvlText w:val="%3."/>
      <w:lvlJc w:val="right"/>
      <w:pPr>
        <w:ind w:left="1374" w:hanging="180"/>
      </w:pPr>
    </w:lvl>
    <w:lvl w:ilvl="3" w:tplc="0422000F" w:tentative="1">
      <w:start w:val="1"/>
      <w:numFmt w:val="decimal"/>
      <w:lvlText w:val="%4."/>
      <w:lvlJc w:val="left"/>
      <w:pPr>
        <w:ind w:left="2094" w:hanging="360"/>
      </w:pPr>
    </w:lvl>
    <w:lvl w:ilvl="4" w:tplc="04220019" w:tentative="1">
      <w:start w:val="1"/>
      <w:numFmt w:val="lowerLetter"/>
      <w:lvlText w:val="%5."/>
      <w:lvlJc w:val="left"/>
      <w:pPr>
        <w:ind w:left="2814" w:hanging="360"/>
      </w:pPr>
    </w:lvl>
    <w:lvl w:ilvl="5" w:tplc="0422001B" w:tentative="1">
      <w:start w:val="1"/>
      <w:numFmt w:val="lowerRoman"/>
      <w:lvlText w:val="%6."/>
      <w:lvlJc w:val="right"/>
      <w:pPr>
        <w:ind w:left="3534" w:hanging="180"/>
      </w:pPr>
    </w:lvl>
    <w:lvl w:ilvl="6" w:tplc="0422000F" w:tentative="1">
      <w:start w:val="1"/>
      <w:numFmt w:val="decimal"/>
      <w:lvlText w:val="%7."/>
      <w:lvlJc w:val="left"/>
      <w:pPr>
        <w:ind w:left="4254" w:hanging="360"/>
      </w:pPr>
    </w:lvl>
    <w:lvl w:ilvl="7" w:tplc="04220019" w:tentative="1">
      <w:start w:val="1"/>
      <w:numFmt w:val="lowerLetter"/>
      <w:lvlText w:val="%8."/>
      <w:lvlJc w:val="left"/>
      <w:pPr>
        <w:ind w:left="4974" w:hanging="360"/>
      </w:pPr>
    </w:lvl>
    <w:lvl w:ilvl="8" w:tplc="0422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4B512AC8"/>
    <w:multiLevelType w:val="hybridMultilevel"/>
    <w:tmpl w:val="D6F87392"/>
    <w:lvl w:ilvl="0" w:tplc="4C888FCA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">
    <w:nsid w:val="66964626"/>
    <w:multiLevelType w:val="hybridMultilevel"/>
    <w:tmpl w:val="F58EFB38"/>
    <w:lvl w:ilvl="0" w:tplc="395289B8">
      <w:start w:val="2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654" w:hanging="360"/>
      </w:pPr>
    </w:lvl>
    <w:lvl w:ilvl="2" w:tplc="0422001B" w:tentative="1">
      <w:start w:val="1"/>
      <w:numFmt w:val="lowerRoman"/>
      <w:lvlText w:val="%3."/>
      <w:lvlJc w:val="right"/>
      <w:pPr>
        <w:ind w:left="1374" w:hanging="180"/>
      </w:pPr>
    </w:lvl>
    <w:lvl w:ilvl="3" w:tplc="0422000F" w:tentative="1">
      <w:start w:val="1"/>
      <w:numFmt w:val="decimal"/>
      <w:lvlText w:val="%4."/>
      <w:lvlJc w:val="left"/>
      <w:pPr>
        <w:ind w:left="2094" w:hanging="360"/>
      </w:pPr>
    </w:lvl>
    <w:lvl w:ilvl="4" w:tplc="04220019" w:tentative="1">
      <w:start w:val="1"/>
      <w:numFmt w:val="lowerLetter"/>
      <w:lvlText w:val="%5."/>
      <w:lvlJc w:val="left"/>
      <w:pPr>
        <w:ind w:left="2814" w:hanging="360"/>
      </w:pPr>
    </w:lvl>
    <w:lvl w:ilvl="5" w:tplc="0422001B" w:tentative="1">
      <w:start w:val="1"/>
      <w:numFmt w:val="lowerRoman"/>
      <w:lvlText w:val="%6."/>
      <w:lvlJc w:val="right"/>
      <w:pPr>
        <w:ind w:left="3534" w:hanging="180"/>
      </w:pPr>
    </w:lvl>
    <w:lvl w:ilvl="6" w:tplc="0422000F" w:tentative="1">
      <w:start w:val="1"/>
      <w:numFmt w:val="decimal"/>
      <w:lvlText w:val="%7."/>
      <w:lvlJc w:val="left"/>
      <w:pPr>
        <w:ind w:left="4254" w:hanging="360"/>
      </w:pPr>
    </w:lvl>
    <w:lvl w:ilvl="7" w:tplc="04220019" w:tentative="1">
      <w:start w:val="1"/>
      <w:numFmt w:val="lowerLetter"/>
      <w:lvlText w:val="%8."/>
      <w:lvlJc w:val="left"/>
      <w:pPr>
        <w:ind w:left="4974" w:hanging="360"/>
      </w:pPr>
    </w:lvl>
    <w:lvl w:ilvl="8" w:tplc="0422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7EF"/>
    <w:rsid w:val="00012524"/>
    <w:rsid w:val="0006403E"/>
    <w:rsid w:val="00122A5E"/>
    <w:rsid w:val="00132A89"/>
    <w:rsid w:val="001A6A5F"/>
    <w:rsid w:val="001C7BF1"/>
    <w:rsid w:val="00292810"/>
    <w:rsid w:val="002B435E"/>
    <w:rsid w:val="002B6C84"/>
    <w:rsid w:val="002E4187"/>
    <w:rsid w:val="00317A44"/>
    <w:rsid w:val="0039104C"/>
    <w:rsid w:val="003D04D9"/>
    <w:rsid w:val="003D22BC"/>
    <w:rsid w:val="003E7E73"/>
    <w:rsid w:val="004056C3"/>
    <w:rsid w:val="00411262"/>
    <w:rsid w:val="004370FA"/>
    <w:rsid w:val="00485DCD"/>
    <w:rsid w:val="00491323"/>
    <w:rsid w:val="0049184E"/>
    <w:rsid w:val="004961A1"/>
    <w:rsid w:val="004A0329"/>
    <w:rsid w:val="004B10A5"/>
    <w:rsid w:val="004F0C03"/>
    <w:rsid w:val="004F4F0C"/>
    <w:rsid w:val="005522D0"/>
    <w:rsid w:val="005630AF"/>
    <w:rsid w:val="00582F19"/>
    <w:rsid w:val="005C4BBE"/>
    <w:rsid w:val="006273A0"/>
    <w:rsid w:val="00660E4E"/>
    <w:rsid w:val="006C2AEC"/>
    <w:rsid w:val="006C65B4"/>
    <w:rsid w:val="006F69A4"/>
    <w:rsid w:val="00711BF3"/>
    <w:rsid w:val="00775CC6"/>
    <w:rsid w:val="007A1B10"/>
    <w:rsid w:val="007C5505"/>
    <w:rsid w:val="007C7522"/>
    <w:rsid w:val="007D5379"/>
    <w:rsid w:val="007D61B0"/>
    <w:rsid w:val="007E58DC"/>
    <w:rsid w:val="007F4A15"/>
    <w:rsid w:val="00801257"/>
    <w:rsid w:val="00841AB0"/>
    <w:rsid w:val="008D6668"/>
    <w:rsid w:val="008D7252"/>
    <w:rsid w:val="00991AE1"/>
    <w:rsid w:val="009C42CB"/>
    <w:rsid w:val="009F2F3E"/>
    <w:rsid w:val="00A1530C"/>
    <w:rsid w:val="00A27149"/>
    <w:rsid w:val="00AD4FE1"/>
    <w:rsid w:val="00AF1B5A"/>
    <w:rsid w:val="00AF2895"/>
    <w:rsid w:val="00B764AF"/>
    <w:rsid w:val="00B7722D"/>
    <w:rsid w:val="00B77CF9"/>
    <w:rsid w:val="00B94429"/>
    <w:rsid w:val="00B95CAC"/>
    <w:rsid w:val="00BE2031"/>
    <w:rsid w:val="00C6284E"/>
    <w:rsid w:val="00C63CFE"/>
    <w:rsid w:val="00C92A57"/>
    <w:rsid w:val="00CD6EDE"/>
    <w:rsid w:val="00CE2628"/>
    <w:rsid w:val="00D617EF"/>
    <w:rsid w:val="00D7771E"/>
    <w:rsid w:val="00D8548B"/>
    <w:rsid w:val="00D877CF"/>
    <w:rsid w:val="00D96624"/>
    <w:rsid w:val="00DC004B"/>
    <w:rsid w:val="00DF0E65"/>
    <w:rsid w:val="00E03754"/>
    <w:rsid w:val="00E1162C"/>
    <w:rsid w:val="00E23163"/>
    <w:rsid w:val="00E6473B"/>
    <w:rsid w:val="00E753C6"/>
    <w:rsid w:val="00E8758E"/>
    <w:rsid w:val="00F0670D"/>
    <w:rsid w:val="00F44D70"/>
    <w:rsid w:val="00F46243"/>
    <w:rsid w:val="00FB7E3A"/>
    <w:rsid w:val="00FE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7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7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2856</Words>
  <Characters>1628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</vt:lpstr>
    </vt:vector>
  </TitlesOfParts>
  <Company>Home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</dc:title>
  <dc:creator>Lukas</dc:creator>
  <cp:lastModifiedBy>Elhaz</cp:lastModifiedBy>
  <cp:revision>3</cp:revision>
  <dcterms:created xsi:type="dcterms:W3CDTF">2011-03-30T19:43:00Z</dcterms:created>
  <dcterms:modified xsi:type="dcterms:W3CDTF">2011-03-30T20:02:00Z</dcterms:modified>
</cp:coreProperties>
</file>